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91" w:rsidRDefault="007B044C"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w:t>
      </w:r>
      <w:r w:rsidR="00216891">
        <w:rPr>
          <w:rFonts w:ascii="Times New Roman" w:eastAsia="Calibri" w:hAnsi="Times New Roman" w:cs="Times New Roman"/>
          <w:b/>
          <w:color w:val="auto"/>
          <w:sz w:val="44"/>
          <w:szCs w:val="44"/>
          <w:u w:val="single"/>
          <w:lang w:eastAsia="en-US" w:bidi="ar-SA"/>
        </w:rPr>
        <w:t xml:space="preserve"> МАЙ</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7B044C" w:rsidRDefault="007B044C" w:rsidP="007B044C">
      <w:pPr>
        <w:widowControl/>
        <w:spacing w:line="276" w:lineRule="auto"/>
        <w:jc w:val="center"/>
        <w:rPr>
          <w:rFonts w:ascii="Times New Roman" w:eastAsia="Calibri" w:hAnsi="Times New Roman" w:cs="Times New Roman"/>
          <w:b/>
          <w:color w:val="auto"/>
          <w:sz w:val="28"/>
          <w:szCs w:val="28"/>
          <w:u w:val="single"/>
          <w:lang w:eastAsia="en-US" w:bidi="ar-SA"/>
        </w:rPr>
      </w:pPr>
    </w:p>
    <w:p w:rsidR="007B044C" w:rsidRPr="00EE174D" w:rsidRDefault="007B044C" w:rsidP="007B044C">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106</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07.05.2025 година, състав на Плевенски окръжен съд разгледа наказателно дело №106/2024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на Окръжна прокуратура Плевен, срещу четирима подсъдими с инициали </w:t>
      </w:r>
      <w:r w:rsidRPr="00851119">
        <w:rPr>
          <w:rFonts w:ascii="Times New Roman" w:eastAsia="Times New Roman" w:hAnsi="Times New Roman" w:cs="Times New Roman"/>
          <w:b/>
          <w:color w:val="auto"/>
          <w:sz w:val="28"/>
          <w:szCs w:val="28"/>
          <w:lang w:eastAsia="en-US" w:bidi="ar-SA"/>
        </w:rPr>
        <w:t xml:space="preserve">Ч.С.Ч., И.Т.Х,  М.Д.А. </w:t>
      </w:r>
      <w:r w:rsidRPr="00203CCF">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Р.О.М.</w:t>
      </w:r>
      <w:r>
        <w:rPr>
          <w:rFonts w:ascii="Times New Roman" w:eastAsia="Times New Roman" w:hAnsi="Times New Roman" w:cs="Times New Roman"/>
          <w:color w:val="auto"/>
          <w:sz w:val="28"/>
          <w:szCs w:val="28"/>
          <w:lang w:eastAsia="en-US" w:bidi="ar-SA"/>
        </w:rPr>
        <w:t>. На четиримата са повдигнати различни обвинения.</w:t>
      </w:r>
    </w:p>
    <w:p w:rsidR="007B044C" w:rsidRDefault="007B044C" w:rsidP="007B044C">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Ч.С.Ч.</w:t>
      </w:r>
      <w:r>
        <w:rPr>
          <w:rFonts w:ascii="Times New Roman" w:eastAsia="Times New Roman" w:hAnsi="Times New Roman" w:cs="Times New Roman"/>
          <w:color w:val="auto"/>
          <w:sz w:val="28"/>
          <w:szCs w:val="28"/>
          <w:lang w:eastAsia="en-US" w:bidi="ar-SA"/>
        </w:rPr>
        <w:t xml:space="preserve"> и</w:t>
      </w:r>
      <w:r w:rsidRPr="00851119">
        <w:rPr>
          <w:rFonts w:ascii="Times New Roman" w:eastAsia="Times New Roman" w:hAnsi="Times New Roman" w:cs="Times New Roman"/>
          <w:b/>
          <w:color w:val="auto"/>
          <w:sz w:val="28"/>
          <w:szCs w:val="28"/>
          <w:lang w:eastAsia="en-US" w:bidi="ar-SA"/>
        </w:rPr>
        <w:t xml:space="preserve"> И.Т.Х</w:t>
      </w: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са обвинени в това, че на 19 юли 2018 година, в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в качеството им на длъжностни лица, съответно младши </w:t>
      </w:r>
      <w:proofErr w:type="spellStart"/>
      <w:r>
        <w:rPr>
          <w:rFonts w:ascii="Times New Roman" w:eastAsia="Times New Roman" w:hAnsi="Times New Roman" w:cs="Times New Roman"/>
          <w:color w:val="auto"/>
          <w:sz w:val="28"/>
          <w:szCs w:val="28"/>
          <w:lang w:eastAsia="en-US" w:bidi="ar-SA"/>
        </w:rPr>
        <w:t>автоконтрольор</w:t>
      </w:r>
      <w:proofErr w:type="spellEnd"/>
      <w:r>
        <w:rPr>
          <w:rFonts w:ascii="Times New Roman" w:eastAsia="Times New Roman" w:hAnsi="Times New Roman" w:cs="Times New Roman"/>
          <w:color w:val="auto"/>
          <w:sz w:val="28"/>
          <w:szCs w:val="28"/>
          <w:lang w:eastAsia="en-US" w:bidi="ar-SA"/>
        </w:rPr>
        <w:t xml:space="preserve"> и старши полицай, в съучастие помежду си и с 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не са изпълнили служебните си задължения при установяване на нарушение. Нарушението е извършено от подсъдимия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който управлявал товарен автомобил без съответното свидетелство, в едногодишния срок от наказанието му за същото деяние, за което е предвидена санкция прекратяване на регистрацията на пътното превозно средство и отнемане на регистрационните му табели, което двамата обвиняеми не направили, като така спомогнали 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да избегне наказателно преследване за извършеното от него. Освен това, съставили акт за установяване на административно нарушение с невярно съдържание, като вписали, че друг е управлявал товарния автомобил, а не фактически установения при проверката водач </w:t>
      </w:r>
      <w:r w:rsidRPr="00BE5EC5">
        <w:rPr>
          <w:rFonts w:ascii="Times New Roman" w:eastAsia="Times New Roman" w:hAnsi="Times New Roman" w:cs="Times New Roman"/>
          <w:b/>
          <w:color w:val="auto"/>
          <w:sz w:val="28"/>
          <w:szCs w:val="28"/>
          <w:lang w:eastAsia="en-US" w:bidi="ar-SA"/>
        </w:rPr>
        <w:t>Р.О.М.</w:t>
      </w: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r w:rsidRPr="00BE5EC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 xml:space="preserve">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са повдигнати обвинения във връзка с това, че като подбудител и помагач склонил обвиняемите </w:t>
      </w:r>
      <w:r w:rsidRPr="00BE5EC5">
        <w:rPr>
          <w:rFonts w:ascii="Times New Roman" w:eastAsia="Times New Roman" w:hAnsi="Times New Roman" w:cs="Times New Roman"/>
          <w:b/>
          <w:color w:val="auto"/>
          <w:sz w:val="28"/>
          <w:szCs w:val="28"/>
          <w:lang w:eastAsia="en-US" w:bidi="ar-SA"/>
        </w:rPr>
        <w:t>Ч.С.Ч.</w:t>
      </w:r>
      <w:r w:rsidRPr="00BE5EC5">
        <w:rPr>
          <w:rFonts w:ascii="Times New Roman" w:eastAsia="Times New Roman" w:hAnsi="Times New Roman" w:cs="Times New Roman"/>
          <w:color w:val="auto"/>
          <w:sz w:val="28"/>
          <w:szCs w:val="28"/>
          <w:lang w:eastAsia="en-US" w:bidi="ar-SA"/>
        </w:rPr>
        <w:t xml:space="preserve"> и </w:t>
      </w:r>
      <w:r w:rsidRPr="00BE5EC5">
        <w:rPr>
          <w:rFonts w:ascii="Times New Roman" w:eastAsia="Times New Roman" w:hAnsi="Times New Roman" w:cs="Times New Roman"/>
          <w:b/>
          <w:color w:val="auto"/>
          <w:sz w:val="28"/>
          <w:szCs w:val="28"/>
          <w:lang w:eastAsia="en-US" w:bidi="ar-SA"/>
        </w:rPr>
        <w:t>И.Т.Х.</w:t>
      </w:r>
      <w:r>
        <w:rPr>
          <w:rFonts w:ascii="Times New Roman" w:eastAsia="Times New Roman" w:hAnsi="Times New Roman" w:cs="Times New Roman"/>
          <w:color w:val="auto"/>
          <w:sz w:val="28"/>
          <w:szCs w:val="28"/>
          <w:lang w:eastAsia="en-US" w:bidi="ar-SA"/>
        </w:rPr>
        <w:t xml:space="preserve"> да извършат гореописаните престъпления, с цел да набави за себе си облага - да продължи да използва товарния автомобил в осъществяваната от него търговска дейност.</w:t>
      </w: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четвъртия подсъдим с инициали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повдигнато едно обвинение за управление на моторно превозно средство без да е правоспособен водач, в едногодишния срок от наказанието му за такова деяние.</w:t>
      </w:r>
    </w:p>
    <w:p w:rsidR="003D40C4" w:rsidRDefault="005956D2" w:rsidP="007B044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днешното съдебно заседание е приключило съдебното следствие и е постановена присъда. С нея съдът е признал подсъдимите </w:t>
      </w:r>
      <w:r w:rsidRPr="00851119">
        <w:rPr>
          <w:rFonts w:ascii="Times New Roman" w:eastAsia="Times New Roman" w:hAnsi="Times New Roman" w:cs="Times New Roman"/>
          <w:b/>
          <w:color w:val="auto"/>
          <w:sz w:val="28"/>
          <w:szCs w:val="28"/>
          <w:lang w:eastAsia="en-US" w:bidi="ar-SA"/>
        </w:rPr>
        <w:t>Ч.С.Ч., И.Т.Х</w:t>
      </w:r>
      <w:r>
        <w:rPr>
          <w:rFonts w:ascii="Times New Roman" w:eastAsia="Times New Roman" w:hAnsi="Times New Roman" w:cs="Times New Roman"/>
          <w:b/>
          <w:color w:val="auto"/>
          <w:sz w:val="28"/>
          <w:szCs w:val="28"/>
          <w:lang w:eastAsia="en-US" w:bidi="ar-SA"/>
        </w:rPr>
        <w:t xml:space="preserve"> </w:t>
      </w:r>
      <w:r w:rsidRPr="005956D2">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М.Д.А.</w:t>
      </w:r>
      <w:r>
        <w:rPr>
          <w:rFonts w:ascii="Times New Roman" w:eastAsia="Times New Roman" w:hAnsi="Times New Roman" w:cs="Times New Roman"/>
          <w:b/>
          <w:color w:val="auto"/>
          <w:sz w:val="28"/>
          <w:szCs w:val="28"/>
          <w:lang w:eastAsia="en-US" w:bidi="ar-SA"/>
        </w:rPr>
        <w:t xml:space="preserve"> </w:t>
      </w:r>
      <w:r w:rsidRPr="005956D2">
        <w:rPr>
          <w:rFonts w:ascii="Times New Roman" w:eastAsia="Times New Roman" w:hAnsi="Times New Roman" w:cs="Times New Roman"/>
          <w:color w:val="auto"/>
          <w:sz w:val="28"/>
          <w:szCs w:val="28"/>
          <w:lang w:eastAsia="en-US" w:bidi="ar-SA"/>
        </w:rPr>
        <w:t>за виновни</w:t>
      </w:r>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за част от повдигнатите им обвинения, като на първите двама е наложил наказание от по две години лишаване от свобода – условно, с тригодишен изпитателен срок, а на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b/>
          <w:color w:val="auto"/>
          <w:sz w:val="28"/>
          <w:szCs w:val="28"/>
          <w:lang w:eastAsia="en-US" w:bidi="ar-SA"/>
        </w:rPr>
        <w:t xml:space="preserve"> </w:t>
      </w:r>
      <w:r w:rsidRPr="005956D2">
        <w:rPr>
          <w:rFonts w:ascii="Times New Roman" w:eastAsia="Times New Roman" w:hAnsi="Times New Roman" w:cs="Times New Roman"/>
          <w:color w:val="auto"/>
          <w:sz w:val="28"/>
          <w:szCs w:val="28"/>
          <w:lang w:eastAsia="en-US" w:bidi="ar-SA"/>
        </w:rPr>
        <w:t xml:space="preserve">е </w:t>
      </w:r>
      <w:r>
        <w:rPr>
          <w:rFonts w:ascii="Times New Roman" w:eastAsia="Times New Roman" w:hAnsi="Times New Roman" w:cs="Times New Roman"/>
          <w:color w:val="auto"/>
          <w:sz w:val="28"/>
          <w:szCs w:val="28"/>
          <w:lang w:eastAsia="en-US" w:bidi="ar-SA"/>
        </w:rPr>
        <w:t>наложил наказание една година лишаване от свобода – условно, отново с</w:t>
      </w:r>
      <w:r w:rsidR="003D40C4">
        <w:rPr>
          <w:rFonts w:ascii="Times New Roman" w:eastAsia="Times New Roman" w:hAnsi="Times New Roman" w:cs="Times New Roman"/>
          <w:color w:val="auto"/>
          <w:sz w:val="28"/>
          <w:szCs w:val="28"/>
          <w:lang w:eastAsia="en-US" w:bidi="ar-SA"/>
        </w:rPr>
        <w:t xml:space="preserve"> тригодишен изпитателен срок.</w:t>
      </w:r>
    </w:p>
    <w:p w:rsidR="005956D2" w:rsidRDefault="005956D2" w:rsidP="007B044C">
      <w:pPr>
        <w:widowControl/>
        <w:ind w:firstLine="708"/>
        <w:jc w:val="both"/>
        <w:rPr>
          <w:rFonts w:ascii="Times New Roman" w:eastAsia="Times New Roman" w:hAnsi="Times New Roman" w:cs="Times New Roman"/>
          <w:color w:val="auto"/>
          <w:sz w:val="28"/>
          <w:szCs w:val="28"/>
          <w:lang w:eastAsia="en-US" w:bidi="ar-SA"/>
        </w:rPr>
      </w:pPr>
      <w:bookmarkStart w:id="0" w:name="_GoBack"/>
      <w:bookmarkEnd w:id="0"/>
      <w:r>
        <w:rPr>
          <w:rFonts w:ascii="Times New Roman" w:eastAsia="Times New Roman" w:hAnsi="Times New Roman" w:cs="Times New Roman"/>
          <w:color w:val="auto"/>
          <w:sz w:val="28"/>
          <w:szCs w:val="28"/>
          <w:lang w:eastAsia="en-US" w:bidi="ar-SA"/>
        </w:rPr>
        <w:lastRenderedPageBreak/>
        <w:t xml:space="preserve">Четвъртият подсъдим с инициали </w:t>
      </w:r>
      <w:r w:rsidRPr="005956D2">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признат за виновен в извършване на престъплението, за което е привлечен на съд. Той е освободен от наказателна отговорност и му е наложено административно наказание ГЛОБА в размер на хиляда лева.</w:t>
      </w:r>
    </w:p>
    <w:p w:rsidR="005956D2" w:rsidRDefault="005956D2" w:rsidP="007B044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влязла в сила. Тя може да се обжалва в петнадесетдневен срок.</w:t>
      </w:r>
    </w:p>
    <w:p w:rsidR="00216891" w:rsidRDefault="00216891" w:rsidP="001870B9">
      <w:pPr>
        <w:widowControl/>
        <w:spacing w:line="276" w:lineRule="auto"/>
        <w:jc w:val="center"/>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7C28F0">
        <w:rPr>
          <w:rFonts w:ascii="Times New Roman" w:eastAsia="Calibri" w:hAnsi="Times New Roman" w:cs="Times New Roman"/>
          <w:b/>
          <w:color w:val="auto"/>
          <w:sz w:val="28"/>
          <w:szCs w:val="28"/>
          <w:lang w:eastAsia="en-US"/>
        </w:rPr>
        <w:t xml:space="preserve">              </w:t>
      </w:r>
      <w:r w:rsidR="005956D2">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7C28F0">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83" w:rsidRDefault="00A55883" w:rsidP="007017CB">
      <w:r>
        <w:separator/>
      </w:r>
    </w:p>
  </w:endnote>
  <w:endnote w:type="continuationSeparator" w:id="0">
    <w:p w:rsidR="00A55883" w:rsidRDefault="00A5588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D40C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83" w:rsidRDefault="00A55883" w:rsidP="007017CB">
      <w:r>
        <w:separator/>
      </w:r>
    </w:p>
  </w:footnote>
  <w:footnote w:type="continuationSeparator" w:id="0">
    <w:p w:rsidR="00A55883" w:rsidRDefault="00A5588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51FF"/>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6383"/>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1200"/>
    <w:rsid w:val="001745A4"/>
    <w:rsid w:val="001745C9"/>
    <w:rsid w:val="001807CA"/>
    <w:rsid w:val="001834A7"/>
    <w:rsid w:val="00184EAF"/>
    <w:rsid w:val="001870B9"/>
    <w:rsid w:val="001917C4"/>
    <w:rsid w:val="00195017"/>
    <w:rsid w:val="00197249"/>
    <w:rsid w:val="001A3B88"/>
    <w:rsid w:val="001A4D62"/>
    <w:rsid w:val="001A6199"/>
    <w:rsid w:val="001B5B11"/>
    <w:rsid w:val="001B7E2B"/>
    <w:rsid w:val="001C065E"/>
    <w:rsid w:val="001C086C"/>
    <w:rsid w:val="001C2684"/>
    <w:rsid w:val="001C5CD1"/>
    <w:rsid w:val="001C60FE"/>
    <w:rsid w:val="001D57DD"/>
    <w:rsid w:val="001D5AA0"/>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506"/>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568CE"/>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40C4"/>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4B67"/>
    <w:rsid w:val="00586042"/>
    <w:rsid w:val="0059361C"/>
    <w:rsid w:val="00594225"/>
    <w:rsid w:val="00594664"/>
    <w:rsid w:val="005956D2"/>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044C"/>
    <w:rsid w:val="007B398F"/>
    <w:rsid w:val="007B51A6"/>
    <w:rsid w:val="007B56BD"/>
    <w:rsid w:val="007C0CE3"/>
    <w:rsid w:val="007C28F0"/>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55883"/>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D6FEC"/>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1FC6"/>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1024"/>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2D5C-A268-4EA3-92BC-2314FCB0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395</Words>
  <Characters>2255</Characters>
  <Application>Microsoft Office Word</Application>
  <DocSecurity>0</DocSecurity>
  <Lines>18</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2025-03-12T12:45:00Z</dcterms:created>
  <dcterms:modified xsi:type="dcterms:W3CDTF">2025-05-07T11:54:00Z</dcterms:modified>
</cp:coreProperties>
</file>